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872" w:rsidP="0005387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2-199-1703/2026</w:t>
      </w:r>
    </w:p>
    <w:p w:rsidR="00053872" w:rsidP="0005387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0034-01-2026-000247-05</w:t>
      </w:r>
    </w:p>
    <w:p w:rsidR="00053872" w:rsidP="0005387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053872" w:rsidP="0005387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053872" w:rsidP="0005387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053872" w:rsidP="0005387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053872" w:rsidP="00053872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«06» марта 2026 года                                           </w:t>
      </w:r>
      <w:r>
        <w:rPr>
          <w:sz w:val="28"/>
          <w:szCs w:val="28"/>
        </w:rPr>
        <w:tab/>
        <w:t xml:space="preserve">           </w:t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053872" w:rsidP="00053872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053872" w:rsidP="0005387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053872" w:rsidP="0005387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053872" w:rsidP="0005387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2-199-1703/2026 по исковому заявлению Общества с ограниченной ответственностью </w:t>
      </w:r>
      <w:r>
        <w:rPr>
          <w:sz w:val="28"/>
          <w:szCs w:val="28"/>
        </w:rPr>
        <w:t>Профессиональная  коллекторская</w:t>
      </w:r>
      <w:r>
        <w:rPr>
          <w:sz w:val="28"/>
          <w:szCs w:val="28"/>
        </w:rPr>
        <w:t xml:space="preserve"> организация «Региональная Служба Взыскания»  к Воробьевой Елене  Сергеевне   о взыскании задолженности по  договору  займа, судебных  расходов </w:t>
      </w:r>
    </w:p>
    <w:p w:rsidR="00053872" w:rsidP="0005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053872" w:rsidP="0005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053872" w:rsidP="00053872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053872" w:rsidP="00053872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требования Общества с ограниченной ответственностью </w:t>
      </w:r>
      <w:r>
        <w:rPr>
          <w:sz w:val="28"/>
          <w:szCs w:val="28"/>
        </w:rPr>
        <w:t>Профессиональная  коллекторская</w:t>
      </w:r>
      <w:r>
        <w:rPr>
          <w:sz w:val="28"/>
          <w:szCs w:val="28"/>
        </w:rPr>
        <w:t xml:space="preserve"> организация «Региональная Служба Взыскания» к Воробьевой Елене  Сергеевне о  взыскании   задолженности  по договору займа, судебных  расходов,  удовлетворить.</w:t>
      </w:r>
    </w:p>
    <w:p w:rsidR="00053872" w:rsidP="00053872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F70237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в пользу Общества с ограниченной ответственностью Профессиональная  коллекторская организация «Региональная Служба Взыскания» (ИНН 7707782563 ОГРН 1127746618768) задолженность по договору займа   от 22 июля 2024 года  № </w:t>
      </w:r>
      <w:r>
        <w:rPr>
          <w:sz w:val="28"/>
          <w:szCs w:val="28"/>
          <w:lang w:val="en-US"/>
        </w:rPr>
        <w:t>KBN</w:t>
      </w:r>
      <w:r w:rsidRPr="00053872">
        <w:rPr>
          <w:sz w:val="28"/>
          <w:szCs w:val="28"/>
        </w:rPr>
        <w:t>3405143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12   за период с 22.07.2024 по 20.06.2025 в размере 23263 (двадцать три тысячи двести  шестьдесят три) рубля 34 коп., в том  числе    сумма основного долга  – 11000,00 рублей, сумма задолженности  по процентам – 11089,76 рублей, неустойка  за просрочку уплаты задолженности – 570,24 рубля, проценты за неправомерное пользование чужими денежными средствами – 603,34 рубля,  а также  расходы по оплате государственной пошлины в размере 4000,00 рублей.  </w:t>
      </w:r>
    </w:p>
    <w:p w:rsidR="00053872" w:rsidP="000538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053872" w:rsidP="00053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53872" w:rsidP="000538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53872" w:rsidP="000538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53872" w:rsidP="0005387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3872" w:rsidP="0005387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063CEC" w:rsidP="00053872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A3"/>
    <w:rsid w:val="00053872"/>
    <w:rsid w:val="00063CEC"/>
    <w:rsid w:val="00CC72A3"/>
    <w:rsid w:val="00F702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2FF587-FE0A-4ED7-8341-22D8792B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7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53872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05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5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